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05" w:rsidRPr="008E5FDA" w:rsidRDefault="00AB4005" w:rsidP="00AB4005">
      <w:pPr>
        <w:jc w:val="center"/>
        <w:rPr>
          <w:b/>
        </w:rPr>
      </w:pPr>
      <w:bookmarkStart w:id="0" w:name="_GoBack"/>
      <w:bookmarkEnd w:id="0"/>
      <w:r w:rsidRPr="008E5FDA">
        <w:rPr>
          <w:b/>
        </w:rPr>
        <w:t>Q&amp;A</w:t>
      </w:r>
    </w:p>
    <w:p w:rsidR="00AB4005" w:rsidRPr="00AB4005" w:rsidRDefault="00AB4005" w:rsidP="00AB4005">
      <w:pPr>
        <w:jc w:val="center"/>
      </w:pPr>
    </w:p>
    <w:p w:rsidR="00AB4005" w:rsidRDefault="00AB4005" w:rsidP="00AB4005">
      <w:pPr>
        <w:pStyle w:val="Title"/>
        <w:rPr>
          <w:lang w:val="en-US"/>
        </w:rPr>
      </w:pPr>
      <w:r>
        <w:t>By Calvin R. Finch, Ph</w:t>
      </w:r>
      <w:r>
        <w:rPr>
          <w:lang w:val="en-US"/>
        </w:rPr>
        <w:t>.</w:t>
      </w:r>
      <w:r>
        <w:t>D</w:t>
      </w:r>
      <w:r>
        <w:rPr>
          <w:lang w:val="en-US"/>
        </w:rPr>
        <w:t xml:space="preserve">., </w:t>
      </w:r>
    </w:p>
    <w:p w:rsidR="008E5FDA" w:rsidRPr="008D5BF6" w:rsidRDefault="008E5FDA" w:rsidP="008E5FDA">
      <w:pPr>
        <w:contextualSpacing/>
        <w:jc w:val="center"/>
        <w:rPr>
          <w:b/>
          <w:bCs/>
          <w:lang w:eastAsia="x-none"/>
        </w:rPr>
      </w:pPr>
      <w:r w:rsidRPr="008D5BF6">
        <w:rPr>
          <w:b/>
          <w:bCs/>
          <w:lang w:val="x-none" w:eastAsia="x-none"/>
        </w:rPr>
        <w:t>By Calvin R. Finch, Ph</w:t>
      </w:r>
      <w:r w:rsidRPr="008D5BF6">
        <w:rPr>
          <w:b/>
          <w:bCs/>
          <w:lang w:eastAsia="x-none"/>
        </w:rPr>
        <w:t>.</w:t>
      </w:r>
      <w:r w:rsidRPr="008D5BF6">
        <w:rPr>
          <w:b/>
          <w:bCs/>
          <w:lang w:val="x-none" w:eastAsia="x-none"/>
        </w:rPr>
        <w:t>D</w:t>
      </w:r>
      <w:r w:rsidRPr="008D5BF6">
        <w:rPr>
          <w:b/>
          <w:bCs/>
          <w:lang w:eastAsia="x-none"/>
        </w:rPr>
        <w:t xml:space="preserve">., </w:t>
      </w:r>
      <w:r w:rsidRPr="008D5BF6">
        <w:rPr>
          <w:b/>
          <w:bCs/>
          <w:lang w:val="x-none" w:eastAsia="x-none"/>
        </w:rPr>
        <w:t>Horticulturist and Director</w:t>
      </w:r>
    </w:p>
    <w:p w:rsidR="008E5FDA" w:rsidRPr="008D5BF6" w:rsidRDefault="008E5FDA" w:rsidP="008E5FDA">
      <w:pPr>
        <w:contextualSpacing/>
        <w:jc w:val="center"/>
        <w:rPr>
          <w:b/>
          <w:bCs/>
          <w:lang w:eastAsia="x-none"/>
        </w:rPr>
      </w:pPr>
      <w:r w:rsidRPr="008D5BF6">
        <w:rPr>
          <w:b/>
          <w:bCs/>
          <w:lang w:val="x-none" w:eastAsia="x-none"/>
        </w:rPr>
        <w:t>Texas A&amp;M Water Conservation and Technology Center</w:t>
      </w:r>
    </w:p>
    <w:p w:rsidR="008E5FDA" w:rsidRDefault="008E5FDA" w:rsidP="00CD1CB7"/>
    <w:p w:rsidR="001357C3" w:rsidRDefault="00CD1CB7" w:rsidP="00CD1CB7">
      <w:r>
        <w:t>Q: I</w:t>
      </w:r>
      <w:r w:rsidR="00424E64">
        <w:t>s</w:t>
      </w:r>
      <w:r>
        <w:t xml:space="preserve"> i</w:t>
      </w:r>
      <w:r w:rsidR="00424E64">
        <w:t>t</w:t>
      </w:r>
      <w:r>
        <w:t xml:space="preserve"> time to fertilize the lawn yet?</w:t>
      </w:r>
    </w:p>
    <w:p w:rsidR="00AB4005" w:rsidRPr="00B26FC5" w:rsidRDefault="00CD1CB7" w:rsidP="00AB4005">
      <w:pPr>
        <w:spacing w:line="276" w:lineRule="auto"/>
      </w:pPr>
      <w:r>
        <w:t xml:space="preserve">A: </w:t>
      </w:r>
      <w:r w:rsidR="00AB4005" w:rsidRPr="00B26FC5">
        <w:t>We are</w:t>
      </w:r>
      <w:r w:rsidR="00AB4005">
        <w:t xml:space="preserve"> getting close to the time when</w:t>
      </w:r>
      <w:r w:rsidR="00AB4005" w:rsidRPr="00B26FC5">
        <w:t xml:space="preserve"> we can fertilize the lawn</w:t>
      </w:r>
      <w:r w:rsidR="00AB4005">
        <w:t>,</w:t>
      </w:r>
      <w:r w:rsidR="00AB4005" w:rsidRPr="00B26FC5">
        <w:t xml:space="preserve"> but try to hold out a few more weeks. Our hot weather grasses</w:t>
      </w:r>
      <w:r w:rsidR="00AB4005">
        <w:t>—</w:t>
      </w:r>
      <w:r w:rsidR="00AB4005" w:rsidRPr="00B26FC5">
        <w:t xml:space="preserve">St. Augustine, Bermuda </w:t>
      </w:r>
      <w:r w:rsidR="00AB4005">
        <w:t>z</w:t>
      </w:r>
      <w:r w:rsidR="00AB4005" w:rsidRPr="009D4ECD">
        <w:t xml:space="preserve">oysia </w:t>
      </w:r>
      <w:r w:rsidR="00AB4005">
        <w:t>and even b</w:t>
      </w:r>
      <w:r w:rsidR="00AB4005" w:rsidRPr="00B26FC5">
        <w:t>uffalo grass</w:t>
      </w:r>
      <w:r w:rsidR="00AB4005">
        <w:t>—use</w:t>
      </w:r>
      <w:r w:rsidR="00AB4005" w:rsidRPr="00B26FC5">
        <w:t xml:space="preserve"> nitrogen from fertilizer better if the roots are active. This state is reached after </w:t>
      </w:r>
      <w:r w:rsidR="00AB4005">
        <w:t>you have mowed real grass twice,</w:t>
      </w:r>
      <w:r w:rsidR="00AB4005" w:rsidRPr="00B26FC5">
        <w:t xml:space="preserve"> </w:t>
      </w:r>
      <w:r w:rsidR="00AB4005">
        <w:t>u</w:t>
      </w:r>
      <w:r w:rsidR="00AB4005" w:rsidRPr="00B26FC5">
        <w:t>sually about May 1.</w:t>
      </w:r>
    </w:p>
    <w:p w:rsidR="00AB4005" w:rsidRDefault="00AB4005" w:rsidP="00AB4005">
      <w:pPr>
        <w:spacing w:line="276" w:lineRule="auto"/>
      </w:pPr>
    </w:p>
    <w:p w:rsidR="00AB4005" w:rsidRPr="00B26FC5" w:rsidRDefault="00AB4005" w:rsidP="00AB4005">
      <w:pPr>
        <w:spacing w:line="276" w:lineRule="auto"/>
      </w:pPr>
      <w:r>
        <w:t>For the</w:t>
      </w:r>
      <w:r w:rsidRPr="00CC47D9">
        <w:t xml:space="preserve"> spring fertilization, use one of the slow release lawn fertilizers.</w:t>
      </w:r>
      <w:r w:rsidRPr="00B26FC5">
        <w:rPr>
          <w:u w:val="single"/>
        </w:rPr>
        <w:t xml:space="preserve"> </w:t>
      </w:r>
      <w:r>
        <w:t>The formula 19-5-9 is most</w:t>
      </w:r>
      <w:r w:rsidRPr="00B26FC5">
        <w:t xml:space="preserve"> common. Half of the nitrogen is released immediately and the other half is released over </w:t>
      </w:r>
      <w:r>
        <w:t>four</w:t>
      </w:r>
      <w:r w:rsidRPr="00B26FC5">
        <w:t xml:space="preserve"> months. Apply 1 </w:t>
      </w:r>
      <w:r>
        <w:t>pound</w:t>
      </w:r>
      <w:r w:rsidRPr="00B26FC5">
        <w:t xml:space="preserve"> (1cup) per 1,000 square feet of lawn. The bag will tell you </w:t>
      </w:r>
      <w:r w:rsidRPr="00CC47D9">
        <w:t>the setting on the application.</w:t>
      </w:r>
      <w:r w:rsidRPr="00B26FC5">
        <w:t xml:space="preserve"> </w:t>
      </w:r>
    </w:p>
    <w:p w:rsidR="00AB4005" w:rsidRDefault="00AB4005" w:rsidP="00AB4005">
      <w:pPr>
        <w:spacing w:line="276" w:lineRule="auto"/>
      </w:pPr>
    </w:p>
    <w:p w:rsidR="00AB4005" w:rsidRPr="00B26FC5" w:rsidRDefault="00AB4005" w:rsidP="00AB4005">
      <w:pPr>
        <w:spacing w:line="276" w:lineRule="auto"/>
      </w:pPr>
      <w:r w:rsidRPr="00B26FC5">
        <w:t>If you would prefer to use an organic fertilizer</w:t>
      </w:r>
      <w:r>
        <w:t>,</w:t>
      </w:r>
      <w:r w:rsidRPr="00B26FC5">
        <w:t xml:space="preserve"> it can be applied right now. Organic fertilizer is all slow release so it takes longer for it to have any impact. You may also want to use twice as much fertilizer if the first number is</w:t>
      </w:r>
      <w:r>
        <w:t xml:space="preserve"> in the</w:t>
      </w:r>
      <w:r w:rsidRPr="00B26FC5">
        <w:t xml:space="preserve"> 8 or 9</w:t>
      </w:r>
      <w:r>
        <w:t xml:space="preserve"> </w:t>
      </w:r>
      <w:proofErr w:type="gramStart"/>
      <w:r>
        <w:t>range</w:t>
      </w:r>
      <w:proofErr w:type="gramEnd"/>
      <w:r w:rsidRPr="00B26FC5">
        <w:t xml:space="preserve">. The first number is the percent of nitrogen in the bag. </w:t>
      </w:r>
    </w:p>
    <w:p w:rsidR="00CD1CB7" w:rsidRDefault="00CD1CB7" w:rsidP="00CD1CB7"/>
    <w:p w:rsidR="00CD1CB7" w:rsidRDefault="00CD1CB7" w:rsidP="00CD1CB7">
      <w:r>
        <w:t xml:space="preserve">Q: What happens if we </w:t>
      </w:r>
      <w:r w:rsidR="00424E64">
        <w:t>just</w:t>
      </w:r>
      <w:r>
        <w:t xml:space="preserve"> leave our live oak leaves to decompose on the lawn?</w:t>
      </w:r>
    </w:p>
    <w:p w:rsidR="00AB4005" w:rsidRDefault="00CD1CB7" w:rsidP="00AB4005">
      <w:pPr>
        <w:spacing w:line="276" w:lineRule="auto"/>
      </w:pPr>
      <w:r>
        <w:t xml:space="preserve">A: </w:t>
      </w:r>
      <w:r w:rsidR="00AB4005">
        <w:t>If you have live oak tree, the leaves are probably covering your lawn right now. You have several choices in dealing with the leaves. If they are not too deep, you can just let</w:t>
      </w:r>
      <w:r w:rsidR="00AB4005" w:rsidRPr="00CC47D9">
        <w:t xml:space="preserve"> them lay and</w:t>
      </w:r>
      <w:r w:rsidR="00AB4005">
        <w:t xml:space="preserve"> they will decompose over the next few weeks. Speed the decomposition process along by mowing the leaves where they lay. The small pieces decompose faster than whole leaves. </w:t>
      </w:r>
    </w:p>
    <w:p w:rsidR="00CD1CB7" w:rsidRDefault="00CD1CB7" w:rsidP="00CD1CB7"/>
    <w:p w:rsidR="00CD1CB7" w:rsidRDefault="00CD1CB7" w:rsidP="00CD1CB7">
      <w:r>
        <w:t xml:space="preserve">Q: Which tomato is best to grow in a </w:t>
      </w:r>
      <w:r w:rsidRPr="00CD1CB7">
        <w:t>container</w:t>
      </w:r>
      <w:r>
        <w:t xml:space="preserve">? </w:t>
      </w:r>
      <w:r w:rsidR="008A083D" w:rsidRPr="008A083D">
        <w:t>Patio</w:t>
      </w:r>
      <w:r w:rsidRPr="008A083D">
        <w:t xml:space="preserve"> </w:t>
      </w:r>
      <w:r w:rsidR="008A083D" w:rsidRPr="008A083D">
        <w:t>t</w:t>
      </w:r>
      <w:r w:rsidRPr="008A083D">
        <w:t>o</w:t>
      </w:r>
      <w:r w:rsidR="008A083D" w:rsidRPr="008A083D">
        <w:t>m</w:t>
      </w:r>
      <w:r w:rsidRPr="008A083D">
        <w:t>atoes</w:t>
      </w:r>
      <w:r>
        <w:t xml:space="preserve"> are pretty but the f</w:t>
      </w:r>
      <w:r w:rsidR="00424E64">
        <w:t>ruit</w:t>
      </w:r>
      <w:r>
        <w:t xml:space="preserve"> does not seem very tasty.</w:t>
      </w:r>
    </w:p>
    <w:p w:rsidR="00CD1CB7" w:rsidRDefault="00CD1CB7" w:rsidP="00CD1CB7">
      <w:r>
        <w:t>A: My favorite tomato for a container is BHN 968, the Rodeo cherry tomato. It is relatively short (5 feet) and compact. BHN 968 is also see</w:t>
      </w:r>
      <w:r w:rsidR="00424E64">
        <w:t>ms</w:t>
      </w:r>
      <w:r>
        <w:t xml:space="preserve"> to be efficient with water. Actually Tycoon is also a good choice for a container. </w:t>
      </w:r>
    </w:p>
    <w:p w:rsidR="00CD1CB7" w:rsidRDefault="00CD1CB7" w:rsidP="00CD1CB7"/>
    <w:p w:rsidR="00CD1CB7" w:rsidRDefault="00CD1CB7" w:rsidP="00CD1CB7">
      <w:r>
        <w:t>Q: Is it time to plant the hot weather annuals yet? What works in the shade?</w:t>
      </w:r>
    </w:p>
    <w:p w:rsidR="00CD1CB7" w:rsidRDefault="00CD1CB7" w:rsidP="00CD1CB7">
      <w:r>
        <w:t xml:space="preserve">A: Yes, you can plant </w:t>
      </w:r>
      <w:r w:rsidR="008A083D" w:rsidRPr="008A083D">
        <w:t>zinnia</w:t>
      </w:r>
      <w:r w:rsidRPr="008A083D">
        <w:t>s, moss rose, p</w:t>
      </w:r>
      <w:r w:rsidR="008A083D" w:rsidRPr="008A083D">
        <w:t>urslane</w:t>
      </w:r>
      <w:r w:rsidRPr="008A083D">
        <w:t xml:space="preserve"> and other warm weather annuals now. Consider begonias, caladium and coleus for the shade. Coleus is on the deer </w:t>
      </w:r>
      <w:r w:rsidR="008A083D" w:rsidRPr="008A083D">
        <w:t>proof list</w:t>
      </w:r>
      <w:r w:rsidRPr="008A083D">
        <w:t>.</w:t>
      </w:r>
      <w:r>
        <w:t xml:space="preserve"> </w:t>
      </w:r>
    </w:p>
    <w:p w:rsidR="00CD1CB7" w:rsidRDefault="00CD1CB7" w:rsidP="00CD1CB7"/>
    <w:p w:rsidR="00CD1CB7" w:rsidRDefault="00CD1CB7" w:rsidP="00CD1CB7">
      <w:r>
        <w:t>Q: Should we quit feeding the birds now?</w:t>
      </w:r>
    </w:p>
    <w:p w:rsidR="00CD1CB7" w:rsidRDefault="00CD1CB7" w:rsidP="00CD1CB7">
      <w:r>
        <w:t>A: I assume</w:t>
      </w:r>
      <w:r w:rsidR="00C70E0B">
        <w:t xml:space="preserve"> you are asking about sunflower and other seeds. We are just beginning the hummingbird feeding period. Put 1 part sugar in 4 parts water in a sugar water feeder.</w:t>
      </w:r>
    </w:p>
    <w:p w:rsidR="00AB4005" w:rsidRDefault="00AB4005" w:rsidP="00CD1CB7"/>
    <w:p w:rsidR="00C70E0B" w:rsidRDefault="00C70E0B" w:rsidP="00CD1CB7">
      <w:r>
        <w:lastRenderedPageBreak/>
        <w:t>I continue feeding the birds seed until about May 1, and even the</w:t>
      </w:r>
      <w:r w:rsidR="00424E64">
        <w:t>n</w:t>
      </w:r>
      <w:r>
        <w:t xml:space="preserve"> I feed thistle </w:t>
      </w:r>
      <w:r w:rsidR="00511823">
        <w:t>s</w:t>
      </w:r>
      <w:r>
        <w:t>eed all summer because I enjoy the lesser gold finches. I quit feeding</w:t>
      </w:r>
      <w:r w:rsidR="00511823">
        <w:t xml:space="preserve"> other</w:t>
      </w:r>
      <w:r>
        <w:t xml:space="preserve"> seed in the s</w:t>
      </w:r>
      <w:r w:rsidR="00424E64">
        <w:t>u</w:t>
      </w:r>
      <w:r>
        <w:t xml:space="preserve">mmer because </w:t>
      </w:r>
      <w:r w:rsidRPr="008A083D">
        <w:t xml:space="preserve">grackles become dominant and the break seems </w:t>
      </w:r>
      <w:r w:rsidR="008A083D" w:rsidRPr="008A083D">
        <w:t>to discourage rodents from</w:t>
      </w:r>
      <w:r>
        <w:t xml:space="preserve"> becoming dependent on birdseed. </w:t>
      </w:r>
    </w:p>
    <w:p w:rsidR="00C70E0B" w:rsidRDefault="00AB4005" w:rsidP="00CD1CB7">
      <w:r>
        <w:t>T</w:t>
      </w:r>
      <w:r w:rsidR="00C70E0B">
        <w:t xml:space="preserve">here are </w:t>
      </w:r>
      <w:r w:rsidR="008A083D" w:rsidRPr="008A083D">
        <w:t>strategies to discourage rat</w:t>
      </w:r>
      <w:r w:rsidR="00C70E0B" w:rsidRPr="008A083D">
        <w:t>s at bird feeders</w:t>
      </w:r>
      <w:r w:rsidR="00C70E0B">
        <w:t xml:space="preserve">. Visit my archives articles on plantanswers.com. </w:t>
      </w:r>
    </w:p>
    <w:p w:rsidR="008E5FDA" w:rsidRDefault="008E5FDA" w:rsidP="00CD1CB7"/>
    <w:p w:rsidR="008E5FDA" w:rsidRPr="00CD1CB7" w:rsidRDefault="008E5FDA" w:rsidP="00CD1CB7">
      <w:hyperlink r:id="rId5" w:history="1">
        <w:r>
          <w:rPr>
            <w:rStyle w:val="Hyperlink"/>
            <w:rFonts w:ascii="Gill Sans MT" w:hAnsi="Gill Sans MT"/>
            <w:sz w:val="22"/>
            <w:szCs w:val="22"/>
          </w:rPr>
          <w:t>Calvin.finch@tamu.edu</w:t>
        </w:r>
      </w:hyperlink>
    </w:p>
    <w:sectPr w:rsidR="008E5FDA" w:rsidRPr="00CD1C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B7"/>
    <w:rsid w:val="001357C3"/>
    <w:rsid w:val="0026464F"/>
    <w:rsid w:val="00330325"/>
    <w:rsid w:val="00424E64"/>
    <w:rsid w:val="00511823"/>
    <w:rsid w:val="008A083D"/>
    <w:rsid w:val="008E5FDA"/>
    <w:rsid w:val="00AB4005"/>
    <w:rsid w:val="00C70E0B"/>
    <w:rsid w:val="00CD1CB7"/>
    <w:rsid w:val="00F3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005"/>
    <w:rPr>
      <w:rFonts w:ascii="Tahoma" w:hAnsi="Tahoma" w:cs="Tahoma"/>
      <w:sz w:val="16"/>
      <w:szCs w:val="16"/>
    </w:rPr>
  </w:style>
  <w:style w:type="character" w:customStyle="1" w:styleId="BalloonTextChar">
    <w:name w:val="Balloon Text Char"/>
    <w:basedOn w:val="DefaultParagraphFont"/>
    <w:link w:val="BalloonText"/>
    <w:uiPriority w:val="99"/>
    <w:semiHidden/>
    <w:rsid w:val="00AB4005"/>
    <w:rPr>
      <w:rFonts w:ascii="Tahoma" w:hAnsi="Tahoma" w:cs="Tahoma"/>
      <w:sz w:val="16"/>
      <w:szCs w:val="16"/>
    </w:rPr>
  </w:style>
  <w:style w:type="paragraph" w:styleId="Title">
    <w:name w:val="Title"/>
    <w:basedOn w:val="Normal"/>
    <w:link w:val="TitleChar"/>
    <w:qFormat/>
    <w:rsid w:val="00AB4005"/>
    <w:pPr>
      <w:ind w:left="360"/>
      <w:jc w:val="center"/>
    </w:pPr>
    <w:rPr>
      <w:b/>
      <w:bCs/>
      <w:lang w:val="x-none" w:eastAsia="x-none"/>
    </w:rPr>
  </w:style>
  <w:style w:type="character" w:customStyle="1" w:styleId="TitleChar">
    <w:name w:val="Title Char"/>
    <w:basedOn w:val="DefaultParagraphFont"/>
    <w:link w:val="Title"/>
    <w:rsid w:val="00AB4005"/>
    <w:rPr>
      <w:b/>
      <w:bCs/>
      <w:sz w:val="24"/>
      <w:szCs w:val="24"/>
      <w:lang w:val="x-none" w:eastAsia="x-none"/>
    </w:rPr>
  </w:style>
  <w:style w:type="character" w:styleId="Hyperlink">
    <w:name w:val="Hyperlink"/>
    <w:basedOn w:val="DefaultParagraphFont"/>
    <w:uiPriority w:val="99"/>
    <w:semiHidden/>
    <w:unhideWhenUsed/>
    <w:rsid w:val="008E5F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005"/>
    <w:rPr>
      <w:rFonts w:ascii="Tahoma" w:hAnsi="Tahoma" w:cs="Tahoma"/>
      <w:sz w:val="16"/>
      <w:szCs w:val="16"/>
    </w:rPr>
  </w:style>
  <w:style w:type="character" w:customStyle="1" w:styleId="BalloonTextChar">
    <w:name w:val="Balloon Text Char"/>
    <w:basedOn w:val="DefaultParagraphFont"/>
    <w:link w:val="BalloonText"/>
    <w:uiPriority w:val="99"/>
    <w:semiHidden/>
    <w:rsid w:val="00AB4005"/>
    <w:rPr>
      <w:rFonts w:ascii="Tahoma" w:hAnsi="Tahoma" w:cs="Tahoma"/>
      <w:sz w:val="16"/>
      <w:szCs w:val="16"/>
    </w:rPr>
  </w:style>
  <w:style w:type="paragraph" w:styleId="Title">
    <w:name w:val="Title"/>
    <w:basedOn w:val="Normal"/>
    <w:link w:val="TitleChar"/>
    <w:qFormat/>
    <w:rsid w:val="00AB4005"/>
    <w:pPr>
      <w:ind w:left="360"/>
      <w:jc w:val="center"/>
    </w:pPr>
    <w:rPr>
      <w:b/>
      <w:bCs/>
      <w:lang w:val="x-none" w:eastAsia="x-none"/>
    </w:rPr>
  </w:style>
  <w:style w:type="character" w:customStyle="1" w:styleId="TitleChar">
    <w:name w:val="Title Char"/>
    <w:basedOn w:val="DefaultParagraphFont"/>
    <w:link w:val="Title"/>
    <w:rsid w:val="00AB4005"/>
    <w:rPr>
      <w:b/>
      <w:bCs/>
      <w:sz w:val="24"/>
      <w:szCs w:val="24"/>
      <w:lang w:val="x-none" w:eastAsia="x-none"/>
    </w:rPr>
  </w:style>
  <w:style w:type="character" w:styleId="Hyperlink">
    <w:name w:val="Hyperlink"/>
    <w:basedOn w:val="DefaultParagraphFont"/>
    <w:uiPriority w:val="99"/>
    <w:semiHidden/>
    <w:unhideWhenUsed/>
    <w:rsid w:val="008E5F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lvin.finch@ta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KH</cp:lastModifiedBy>
  <cp:revision>2</cp:revision>
  <dcterms:created xsi:type="dcterms:W3CDTF">2013-03-29T14:35:00Z</dcterms:created>
  <dcterms:modified xsi:type="dcterms:W3CDTF">2013-03-29T14:35:00Z</dcterms:modified>
</cp:coreProperties>
</file>